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F0EA5" w14:textId="77777777" w:rsidR="000C3CAC" w:rsidRPr="00BD3784" w:rsidRDefault="000C3CAC" w:rsidP="000C3CAC">
      <w:pPr>
        <w:pageBreakBefore/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 nr 2</w:t>
      </w:r>
    </w:p>
    <w:p w14:paraId="3711B073" w14:textId="77777777" w:rsidR="000C3CAC" w:rsidRPr="00BD3784" w:rsidRDefault="000C3CAC" w:rsidP="000C3CAC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14:paraId="3CAB03D2" w14:textId="08E0EFFA" w:rsidR="000C3CAC" w:rsidRPr="00BD3784" w:rsidRDefault="20D033DC" w:rsidP="65EA0242">
      <w:pPr>
        <w:spacing w:after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65EA0242">
        <w:rPr>
          <w:rFonts w:ascii="Arial" w:hAnsi="Arial" w:cs="Arial"/>
          <w:b/>
          <w:bCs/>
          <w:sz w:val="20"/>
          <w:szCs w:val="20"/>
        </w:rPr>
        <w:t>z siedzibą w Warszawie z dnia 2</w:t>
      </w:r>
      <w:r w:rsidR="7F9EF311" w:rsidRPr="65EA0242">
        <w:rPr>
          <w:rFonts w:ascii="Arial" w:hAnsi="Arial" w:cs="Arial"/>
          <w:b/>
          <w:bCs/>
          <w:sz w:val="20"/>
          <w:szCs w:val="20"/>
        </w:rPr>
        <w:t>9</w:t>
      </w:r>
      <w:r w:rsidRPr="65EA0242">
        <w:rPr>
          <w:rFonts w:ascii="Arial" w:hAnsi="Arial" w:cs="Arial"/>
          <w:b/>
          <w:bCs/>
          <w:sz w:val="20"/>
          <w:szCs w:val="20"/>
        </w:rPr>
        <w:t xml:space="preserve"> czerwca 202</w:t>
      </w:r>
      <w:r w:rsidR="2C54AF59" w:rsidRPr="65EA0242">
        <w:rPr>
          <w:rFonts w:ascii="Arial" w:hAnsi="Arial" w:cs="Arial"/>
          <w:b/>
          <w:bCs/>
          <w:sz w:val="20"/>
          <w:szCs w:val="20"/>
        </w:rPr>
        <w:t>6</w:t>
      </w:r>
      <w:r w:rsidRPr="65EA0242">
        <w:rPr>
          <w:rFonts w:ascii="Arial" w:hAnsi="Arial" w:cs="Arial"/>
          <w:b/>
          <w:bCs/>
          <w:sz w:val="20"/>
          <w:szCs w:val="20"/>
        </w:rPr>
        <w:t xml:space="preserve"> roku</w:t>
      </w:r>
    </w:p>
    <w:p w14:paraId="07BE532E" w14:textId="77777777" w:rsidR="000C3CAC" w:rsidRPr="00BD3784" w:rsidRDefault="000C3CAC" w:rsidP="000C3CAC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przyjęcia porządku obrad Walnego Zgromadzenia</w:t>
      </w:r>
    </w:p>
    <w:p w14:paraId="2B89AE8E" w14:textId="77777777" w:rsidR="000C3CAC" w:rsidRDefault="000C3CAC" w:rsidP="000C3CAC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27BCBD14" w14:textId="2230BA26" w:rsidR="20D033DC" w:rsidRDefault="01F11697" w:rsidP="63C61E78">
      <w:pPr>
        <w:spacing w:after="0"/>
        <w:contextualSpacing/>
        <w:jc w:val="both"/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>„Zwyczajne Walne Zgromadzenie Członków Izby Gospodarki Elektronicznej z siedzibą w Warszawie przyjmuje następujący porządek obrad:</w:t>
      </w:r>
      <w:r w:rsidR="1D3EC962" w:rsidRPr="63C61E78">
        <w:rPr>
          <w:rFonts w:asciiTheme="minorHAnsi" w:eastAsiaTheme="minorEastAsia" w:hAnsiTheme="minorHAnsi" w:cstheme="minorBidi"/>
        </w:rPr>
        <w:t xml:space="preserve"> </w:t>
      </w:r>
    </w:p>
    <w:p w14:paraId="249377D3" w14:textId="4A398615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Otwarcie obrad.  </w:t>
      </w:r>
    </w:p>
    <w:p w14:paraId="70E25C2B" w14:textId="49DE89C8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Wybór przewodniczącego Walnego Zgromadzenia, sprawdzenie obecności oraz stwierdzenie prawidłowości zwołania Walnego Zgromadzenia i zdolności do podejmowania wiążących uchwał.  </w:t>
      </w:r>
    </w:p>
    <w:p w14:paraId="416F9D5A" w14:textId="58F142CE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Przyjęcie porządku obrad.  </w:t>
      </w:r>
    </w:p>
    <w:p w14:paraId="09BFE5C4" w14:textId="102B401A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Podjęcie uchwały w sprawie wyboru lub odstąpienia od wyboru Komisji Skrutacyjnej.  </w:t>
      </w:r>
    </w:p>
    <w:p w14:paraId="2E6D3BA4" w14:textId="48B6519D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Rozpatrzenie i zatwierdzenie sprawozdania Zarządu e-Izby za rok 2025.  </w:t>
      </w:r>
    </w:p>
    <w:p w14:paraId="260BEF8F" w14:textId="7DF69F75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Rozpatrzenie i zatwierdzenie sprawozdania Rady e-Izby za rok 2025.  </w:t>
      </w:r>
    </w:p>
    <w:p w14:paraId="36A5666E" w14:textId="738BC484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Rozpatrzenie i zatwierdzenia sprawozdania Sądu e-Izby za rok 2025.  </w:t>
      </w:r>
    </w:p>
    <w:p w14:paraId="70567991" w14:textId="55A49040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Rozpatrzenie i zatwierdzenie sprawozdania finansowego e-Izby za rok 2025.  </w:t>
      </w:r>
    </w:p>
    <w:p w14:paraId="084EB08A" w14:textId="34D207D3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Podjęcie uchwały w sprawie przeznaczenia zysku osiągniętego w roku obrotowym 2025.  </w:t>
      </w:r>
    </w:p>
    <w:p w14:paraId="625BDEF7" w14:textId="11227594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Podjęcie uchwał w sprawie udzielenia absolutorium Prezesowi Zarządu i członkom Rady e-Izby pełniącym funkcje w roku 2025.  </w:t>
      </w:r>
    </w:p>
    <w:p w14:paraId="3C564A94" w14:textId="16684374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Podjęcie uchwały w sprawie zmiany statutu e-Izby.  </w:t>
      </w:r>
    </w:p>
    <w:p w14:paraId="3A58DA59" w14:textId="6341F1BC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 xml:space="preserve">Sprawy bieżące.  </w:t>
      </w:r>
    </w:p>
    <w:p w14:paraId="6AA09CE1" w14:textId="1FFB1AE6" w:rsidR="2DB938AB" w:rsidRDefault="1D3EC962" w:rsidP="63C61E78">
      <w:pPr>
        <w:pStyle w:val="ListParagraph"/>
        <w:numPr>
          <w:ilvl w:val="0"/>
          <w:numId w:val="1"/>
        </w:numPr>
        <w:rPr>
          <w:rFonts w:asciiTheme="minorHAnsi" w:eastAsiaTheme="minorEastAsia" w:hAnsiTheme="minorHAnsi" w:cstheme="minorBidi"/>
        </w:rPr>
      </w:pPr>
      <w:r w:rsidRPr="63C61E78">
        <w:rPr>
          <w:rFonts w:asciiTheme="minorHAnsi" w:eastAsiaTheme="minorEastAsia" w:hAnsiTheme="minorHAnsi" w:cstheme="minorBidi"/>
        </w:rPr>
        <w:t>Zamknięcie obrad.</w:t>
      </w:r>
    </w:p>
    <w:p w14:paraId="0572C3A8" w14:textId="6CDA01A7" w:rsidR="172624F5" w:rsidRPr="00F34CFB" w:rsidRDefault="172624F5" w:rsidP="00F34CFB"/>
    <w:sectPr w:rsidR="172624F5" w:rsidRPr="00F34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8081B"/>
    <w:multiLevelType w:val="multilevel"/>
    <w:tmpl w:val="315C25D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B587E"/>
    <w:multiLevelType w:val="hybridMultilevel"/>
    <w:tmpl w:val="1EF4D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E406F"/>
    <w:multiLevelType w:val="multilevel"/>
    <w:tmpl w:val="3BC42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5265EE"/>
    <w:multiLevelType w:val="multilevel"/>
    <w:tmpl w:val="6D20E0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DB762D"/>
    <w:multiLevelType w:val="hybridMultilevel"/>
    <w:tmpl w:val="9EB85FF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C0037D"/>
    <w:multiLevelType w:val="multilevel"/>
    <w:tmpl w:val="1E4A3E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8C0F12"/>
    <w:multiLevelType w:val="multilevel"/>
    <w:tmpl w:val="91B2C7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A00E34"/>
    <w:multiLevelType w:val="multilevel"/>
    <w:tmpl w:val="21C621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1550A4"/>
    <w:multiLevelType w:val="hybridMultilevel"/>
    <w:tmpl w:val="F374489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EA4622"/>
    <w:multiLevelType w:val="multilevel"/>
    <w:tmpl w:val="85B4DA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6492"/>
    <w:multiLevelType w:val="multilevel"/>
    <w:tmpl w:val="07D83F5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0C7803"/>
    <w:multiLevelType w:val="multilevel"/>
    <w:tmpl w:val="9CCCE93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1A4B48"/>
    <w:multiLevelType w:val="multilevel"/>
    <w:tmpl w:val="BED2303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CB6A04"/>
    <w:multiLevelType w:val="multilevel"/>
    <w:tmpl w:val="E68AF69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713A98"/>
    <w:multiLevelType w:val="multilevel"/>
    <w:tmpl w:val="2786CD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5632E"/>
    <w:multiLevelType w:val="multilevel"/>
    <w:tmpl w:val="3A7CF8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4915EC"/>
    <w:multiLevelType w:val="hybridMultilevel"/>
    <w:tmpl w:val="4E58F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72D99"/>
    <w:multiLevelType w:val="multilevel"/>
    <w:tmpl w:val="EFDEDE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560475">
    <w:abstractNumId w:val="16"/>
  </w:num>
  <w:num w:numId="2" w16cid:durableId="1345981745">
    <w:abstractNumId w:val="7"/>
  </w:num>
  <w:num w:numId="3" w16cid:durableId="1395005011">
    <w:abstractNumId w:val="9"/>
  </w:num>
  <w:num w:numId="4" w16cid:durableId="1465387135">
    <w:abstractNumId w:val="2"/>
  </w:num>
  <w:num w:numId="5" w16cid:durableId="1685668192">
    <w:abstractNumId w:val="8"/>
  </w:num>
  <w:num w:numId="6" w16cid:durableId="1690910603">
    <w:abstractNumId w:val="3"/>
  </w:num>
  <w:num w:numId="7" w16cid:durableId="1716663406">
    <w:abstractNumId w:val="15"/>
  </w:num>
  <w:num w:numId="8" w16cid:durableId="1759666496">
    <w:abstractNumId w:val="17"/>
  </w:num>
  <w:num w:numId="9" w16cid:durableId="19667784">
    <w:abstractNumId w:val="13"/>
  </w:num>
  <w:num w:numId="10" w16cid:durableId="1972589258">
    <w:abstractNumId w:val="14"/>
  </w:num>
  <w:num w:numId="11" w16cid:durableId="2087341585">
    <w:abstractNumId w:val="10"/>
  </w:num>
  <w:num w:numId="12" w16cid:durableId="2141340204">
    <w:abstractNumId w:val="12"/>
  </w:num>
  <w:num w:numId="13" w16cid:durableId="368383698">
    <w:abstractNumId w:val="4"/>
  </w:num>
  <w:num w:numId="14" w16cid:durableId="599720582">
    <w:abstractNumId w:val="6"/>
  </w:num>
  <w:num w:numId="15" w16cid:durableId="643700137">
    <w:abstractNumId w:val="1"/>
  </w:num>
  <w:num w:numId="16" w16cid:durableId="73209581">
    <w:abstractNumId w:val="0"/>
  </w:num>
  <w:num w:numId="17" w16cid:durableId="853035691">
    <w:abstractNumId w:val="11"/>
  </w:num>
  <w:num w:numId="18" w16cid:durableId="94592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CC0"/>
    <w:rsid w:val="000615D1"/>
    <w:rsid w:val="000B7359"/>
    <w:rsid w:val="000C3CAC"/>
    <w:rsid w:val="0017540E"/>
    <w:rsid w:val="003505D0"/>
    <w:rsid w:val="00425015"/>
    <w:rsid w:val="004624D8"/>
    <w:rsid w:val="005337E3"/>
    <w:rsid w:val="006167BF"/>
    <w:rsid w:val="006A00E7"/>
    <w:rsid w:val="00843A76"/>
    <w:rsid w:val="008E6D9F"/>
    <w:rsid w:val="00CC15C5"/>
    <w:rsid w:val="00D022D2"/>
    <w:rsid w:val="00D41099"/>
    <w:rsid w:val="00D7004A"/>
    <w:rsid w:val="00D91D24"/>
    <w:rsid w:val="00DB2CC0"/>
    <w:rsid w:val="00F34CFB"/>
    <w:rsid w:val="00FF762D"/>
    <w:rsid w:val="01F11697"/>
    <w:rsid w:val="07D2D740"/>
    <w:rsid w:val="1605F473"/>
    <w:rsid w:val="172624F5"/>
    <w:rsid w:val="1D3EC962"/>
    <w:rsid w:val="20D033DC"/>
    <w:rsid w:val="22BC857A"/>
    <w:rsid w:val="284DD7A4"/>
    <w:rsid w:val="2C54AF59"/>
    <w:rsid w:val="2DB938AB"/>
    <w:rsid w:val="2F930D4B"/>
    <w:rsid w:val="538BB43C"/>
    <w:rsid w:val="63C61E78"/>
    <w:rsid w:val="65EA0242"/>
    <w:rsid w:val="7ECE3A5C"/>
    <w:rsid w:val="7F9EF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A9F348"/>
  <w15:docId w15:val="{EF24F86B-8791-4B94-8446-015FE0F39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C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1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D24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6D9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505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5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5D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5D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ormal"/>
    <w:rsid w:val="00F34C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efaultParagraphFont"/>
    <w:rsid w:val="00F34CFB"/>
  </w:style>
  <w:style w:type="character" w:customStyle="1" w:styleId="eop">
    <w:name w:val="eop"/>
    <w:basedOn w:val="DefaultParagraphFont"/>
    <w:rsid w:val="00F34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6F5D58-F060-43C5-8C47-18803137B2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31D5A4-125B-4C0D-AC8B-84256F739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e08db6-e46f-4e4e-8eab-46a2f2ed1144"/>
    <ds:schemaRef ds:uri="4c0dc43a-794a-4898-bf0c-a16430846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CFEA2-2367-46A9-A9B5-2E02E959B8D1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Szymańczyk</dc:creator>
  <cp:keywords/>
  <dc:description/>
  <cp:lastModifiedBy>Anna Maciaszczyk</cp:lastModifiedBy>
  <cp:revision>17</cp:revision>
  <dcterms:created xsi:type="dcterms:W3CDTF">2020-07-02T23:53:00Z</dcterms:created>
  <dcterms:modified xsi:type="dcterms:W3CDTF">2026-05-28T12:16:00Z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22660300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